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BFE085" w14:textId="0C836F77" w:rsidR="00864E60" w:rsidRPr="00C10F73" w:rsidRDefault="00C10F73" w:rsidP="00C10F73">
      <w:r>
        <w:rPr>
          <w:noProof/>
        </w:rPr>
        <w:drawing>
          <wp:inline distT="0" distB="0" distL="0" distR="0" wp14:anchorId="2957EEE4" wp14:editId="246BDEEF">
            <wp:extent cx="6120765" cy="3442970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44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64E60" w:rsidRPr="00C10F7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F73"/>
    <w:rsid w:val="00326758"/>
    <w:rsid w:val="00864E60"/>
    <w:rsid w:val="00C10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76BCE"/>
  <w15:chartTrackingRefBased/>
  <w15:docId w15:val="{3C5CAF12-3EC8-422C-8922-ACFA6914E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Стинська</dc:creator>
  <cp:keywords/>
  <dc:description/>
  <cp:lastModifiedBy>Вікторія Стинська</cp:lastModifiedBy>
  <cp:revision>1</cp:revision>
  <dcterms:created xsi:type="dcterms:W3CDTF">2021-02-15T08:24:00Z</dcterms:created>
  <dcterms:modified xsi:type="dcterms:W3CDTF">2021-02-15T11:38:00Z</dcterms:modified>
</cp:coreProperties>
</file>